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C4" w:rsidRDefault="00084DC4" w:rsidP="00084DC4">
      <w:pPr>
        <w:pStyle w:val="30"/>
        <w:shd w:val="clear" w:color="auto" w:fill="auto"/>
        <w:spacing w:line="276" w:lineRule="auto"/>
        <w:ind w:left="-993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C4" w:rsidRDefault="00084DC4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084DC4" w:rsidRPr="00671DBF" w:rsidRDefault="00084DC4" w:rsidP="00084DC4">
      <w:pPr>
        <w:pStyle w:val="30"/>
        <w:shd w:val="clear" w:color="auto" w:fill="auto"/>
        <w:spacing w:line="276" w:lineRule="auto"/>
        <w:ind w:left="-99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084DC4" w:rsidRPr="00671DBF" w:rsidRDefault="00084DC4" w:rsidP="00084DC4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84DC4" w:rsidRPr="00671DBF" w:rsidRDefault="00084DC4" w:rsidP="00084DC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84DC4" w:rsidRPr="00671DBF" w:rsidRDefault="00084DC4" w:rsidP="00084D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084DC4" w:rsidRPr="00671DBF" w:rsidRDefault="00084DC4" w:rsidP="00084D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084DC4" w:rsidRPr="00671DBF" w:rsidRDefault="00084DC4" w:rsidP="00084DC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84DC4" w:rsidRPr="00671DBF" w:rsidRDefault="00084DC4" w:rsidP="00084DC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84DC4" w:rsidRPr="00671DBF" w:rsidRDefault="00084DC4" w:rsidP="00084DC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84DC4" w:rsidRPr="00671DBF" w:rsidRDefault="00084DC4" w:rsidP="00084DC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84DC4" w:rsidRPr="00671DBF" w:rsidRDefault="00084DC4" w:rsidP="00084DC4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084DC4" w:rsidRPr="00671DBF" w:rsidRDefault="00084DC4" w:rsidP="00084DC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84DC4" w:rsidRPr="00671DBF" w:rsidRDefault="00084DC4" w:rsidP="00084DC4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84DC4" w:rsidRPr="00671DBF" w:rsidRDefault="00084DC4" w:rsidP="00084DC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91012D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084DC4" w:rsidRPr="0091012D" w:rsidTr="0011763E">
        <w:tc>
          <w:tcPr>
            <w:tcW w:w="7668" w:type="dxa"/>
          </w:tcPr>
          <w:p w:rsidR="00084DC4" w:rsidRPr="0091012D" w:rsidRDefault="00084DC4" w:rsidP="0011763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84DC4" w:rsidRPr="0091012D" w:rsidRDefault="00084DC4" w:rsidP="001176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084DC4" w:rsidRPr="0091012D" w:rsidTr="0011763E">
        <w:tc>
          <w:tcPr>
            <w:tcW w:w="7668" w:type="dxa"/>
          </w:tcPr>
          <w:p w:rsidR="00084DC4" w:rsidRPr="0091012D" w:rsidRDefault="00084DC4" w:rsidP="0011763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084DC4" w:rsidRPr="0091012D" w:rsidRDefault="00084DC4" w:rsidP="00117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84DC4" w:rsidRPr="0091012D" w:rsidRDefault="00084DC4" w:rsidP="001176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84DC4" w:rsidRPr="0091012D" w:rsidTr="0011763E">
        <w:trPr>
          <w:trHeight w:val="670"/>
        </w:trPr>
        <w:tc>
          <w:tcPr>
            <w:tcW w:w="7668" w:type="dxa"/>
          </w:tcPr>
          <w:p w:rsidR="00084DC4" w:rsidRPr="0091012D" w:rsidRDefault="00084DC4" w:rsidP="0011763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084DC4" w:rsidRPr="0091012D" w:rsidRDefault="00084DC4" w:rsidP="00117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84DC4" w:rsidRPr="0091012D" w:rsidRDefault="00084DC4" w:rsidP="001176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84DC4" w:rsidRPr="0091012D" w:rsidTr="0011763E">
        <w:tc>
          <w:tcPr>
            <w:tcW w:w="7668" w:type="dxa"/>
          </w:tcPr>
          <w:p w:rsidR="00084DC4" w:rsidRPr="0091012D" w:rsidRDefault="00084DC4" w:rsidP="0011763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084DC4" w:rsidRPr="0091012D" w:rsidRDefault="00084DC4" w:rsidP="00117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84DC4" w:rsidRPr="0091012D" w:rsidRDefault="00084DC4" w:rsidP="001176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84DC4" w:rsidRPr="0091012D" w:rsidTr="0011763E">
        <w:tc>
          <w:tcPr>
            <w:tcW w:w="7668" w:type="dxa"/>
          </w:tcPr>
          <w:p w:rsidR="00084DC4" w:rsidRDefault="00084DC4" w:rsidP="0011763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084DC4" w:rsidRPr="0091012D" w:rsidRDefault="00084DC4" w:rsidP="0011763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084DC4" w:rsidRPr="0091012D" w:rsidRDefault="00084DC4" w:rsidP="0011763E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84DC4" w:rsidRPr="0091012D" w:rsidRDefault="00084DC4" w:rsidP="001176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84DC4" w:rsidRDefault="00084DC4" w:rsidP="00084DC4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84DC4" w:rsidRDefault="00084DC4" w:rsidP="00084DC4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84DC4" w:rsidRPr="00671DBF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84DC4" w:rsidRPr="00A74E00" w:rsidRDefault="00084DC4" w:rsidP="00084D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 Процессы формообразования и инструменты</w:t>
      </w: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4DC4" w:rsidRPr="00671DBF" w:rsidRDefault="00084DC4" w:rsidP="00084DC4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084DC4" w:rsidRDefault="00084DC4" w:rsidP="00084DC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84DC4" w:rsidRPr="0091012D" w:rsidRDefault="00084DC4" w:rsidP="00084DC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84DC4" w:rsidRDefault="00084DC4" w:rsidP="00084DC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й цикл</w:t>
      </w:r>
      <w:r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вариативной части ОПОП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84DC4" w:rsidRPr="0091012D" w:rsidRDefault="00084DC4" w:rsidP="00084DC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86064D">
        <w:rPr>
          <w:rFonts w:ascii="Times New Roman" w:hAnsi="Times New Roman" w:cs="Times New Roman"/>
          <w:b/>
          <w:sz w:val="26"/>
          <w:szCs w:val="26"/>
        </w:rPr>
        <w:t>должен уметь</w:t>
      </w:r>
      <w:r w:rsidRPr="0086064D">
        <w:rPr>
          <w:rFonts w:ascii="Times New Roman" w:hAnsi="Times New Roman" w:cs="Times New Roman"/>
          <w:sz w:val="26"/>
          <w:szCs w:val="26"/>
        </w:rPr>
        <w:t>: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выбирать конструкцию лезвийного инструмента в зависимости от конкретных условий обработки;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производить расчет режимов резания при различных видах обработки;</w:t>
      </w:r>
    </w:p>
    <w:p w:rsidR="00084DC4" w:rsidRPr="00E311AB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ориентироваться в типаже и геометрии стан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:rsidR="00084DC4" w:rsidRPr="00E311AB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экономически обосновать выбор метода обработки.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86064D">
        <w:rPr>
          <w:rFonts w:ascii="Times New Roman" w:hAnsi="Times New Roman" w:cs="Times New Roman"/>
          <w:b/>
          <w:sz w:val="26"/>
          <w:szCs w:val="26"/>
        </w:rPr>
        <w:t>должен знать</w:t>
      </w:r>
      <w:r w:rsidRPr="0086064D">
        <w:rPr>
          <w:rFonts w:ascii="Times New Roman" w:hAnsi="Times New Roman" w:cs="Times New Roman"/>
          <w:sz w:val="26"/>
          <w:szCs w:val="26"/>
        </w:rPr>
        <w:t>: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основные методы формообразования заготовок;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основные методы обработки металлов резанием;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материалы, применяется для изготовления лезвийного инструмента;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виды лезвийного инструмента и область его применения;</w:t>
      </w:r>
    </w:p>
    <w:p w:rsidR="00084DC4" w:rsidRPr="0086064D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64D">
        <w:rPr>
          <w:rFonts w:ascii="Times New Roman" w:hAnsi="Times New Roman" w:cs="Times New Roman"/>
          <w:sz w:val="26"/>
          <w:szCs w:val="26"/>
        </w:rPr>
        <w:t>- методику и расчет рациональных режимов резания при различных видах обработки;</w:t>
      </w:r>
    </w:p>
    <w:p w:rsidR="00084DC4" w:rsidRPr="00E311AB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основы физических явлений, сопровождаю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>щих процесс резания;</w:t>
      </w:r>
    </w:p>
    <w:p w:rsidR="00084DC4" w:rsidRPr="00E311AB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технологические возможности основных типов металлорежущего оборудования по обработке элементарных поверхностей (плоских, ци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 xml:space="preserve">линдрических, конических); </w:t>
      </w:r>
    </w:p>
    <w:p w:rsidR="00084DC4" w:rsidRPr="00E311AB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11AB">
        <w:rPr>
          <w:rFonts w:ascii="Times New Roman" w:hAnsi="Times New Roman" w:cs="Times New Roman"/>
          <w:i/>
          <w:sz w:val="26"/>
          <w:szCs w:val="26"/>
        </w:rPr>
        <w:t>- основы эксплуатации ре</w:t>
      </w:r>
      <w:r w:rsidRPr="00E311AB">
        <w:rPr>
          <w:rFonts w:ascii="Times New Roman" w:hAnsi="Times New Roman" w:cs="Times New Roman"/>
          <w:i/>
          <w:sz w:val="26"/>
          <w:szCs w:val="26"/>
        </w:rPr>
        <w:softHyphen/>
        <w:t>жущих инструментов, применяемые инструментальные материалы.</w:t>
      </w:r>
    </w:p>
    <w:p w:rsidR="00084DC4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:rsidR="00084DC4" w:rsidRPr="00AE2B7E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84DC4" w:rsidRPr="0091012D" w:rsidRDefault="00084DC4" w:rsidP="00084D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84DC4" w:rsidRPr="0091012D" w:rsidRDefault="00084DC4" w:rsidP="00084D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84DC4" w:rsidRPr="0091012D" w:rsidRDefault="00084DC4" w:rsidP="00084D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84DC4" w:rsidRPr="0091012D" w:rsidRDefault="00084DC4" w:rsidP="00084D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84DC4" w:rsidRPr="0091012D" w:rsidRDefault="00084DC4" w:rsidP="00084D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84DC4" w:rsidRPr="0086064D" w:rsidRDefault="00084DC4" w:rsidP="00084D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6" w:name="100107"/>
      <w:bookmarkStart w:id="7" w:name="100108"/>
      <w:bookmarkStart w:id="8" w:name="100109"/>
      <w:bookmarkEnd w:id="6"/>
      <w:bookmarkEnd w:id="7"/>
      <w:bookmarkEnd w:id="8"/>
    </w:p>
    <w:p w:rsidR="00084DC4" w:rsidRPr="0086064D" w:rsidRDefault="00084DC4" w:rsidP="00084DC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084DC4" w:rsidRPr="0086064D" w:rsidRDefault="00084DC4" w:rsidP="00084DC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с учетом условий производства.</w:t>
      </w:r>
    </w:p>
    <w:p w:rsidR="00084DC4" w:rsidRPr="0086064D" w:rsidRDefault="00084DC4" w:rsidP="00084DC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</w:r>
    </w:p>
    <w:p w:rsidR="00084DC4" w:rsidRPr="0086064D" w:rsidRDefault="00084DC4" w:rsidP="00084DC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084DC4" w:rsidRPr="0086064D" w:rsidRDefault="00084DC4" w:rsidP="00084DC4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</w:r>
    </w:p>
    <w:p w:rsidR="00084DC4" w:rsidRPr="00CD7000" w:rsidRDefault="00084DC4" w:rsidP="00084DC4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Выбирать оборудование, инструмент и оснастку для осуществления сборки изделий.</w:t>
      </w:r>
    </w:p>
    <w:p w:rsidR="00084DC4" w:rsidRPr="00CD7000" w:rsidRDefault="00084DC4" w:rsidP="00084DC4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084DC4" w:rsidRPr="00CD7000" w:rsidRDefault="00084DC4" w:rsidP="00084DC4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Реализовывать технологический процесс сборки изделий машиностроительного производства.</w:t>
      </w:r>
    </w:p>
    <w:p w:rsidR="00084DC4" w:rsidRPr="00CD7000" w:rsidRDefault="00084DC4" w:rsidP="00084DC4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084DC4" w:rsidRPr="00CD7000" w:rsidRDefault="00084DC4" w:rsidP="00084D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084DC4" w:rsidRDefault="00084DC4" w:rsidP="00084DC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84DC4" w:rsidRDefault="00084DC4" w:rsidP="00084DC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84DC4" w:rsidRPr="00555C67" w:rsidRDefault="00084DC4" w:rsidP="00084DC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5Процессы формообразования и инструменты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84DC4" w:rsidRPr="001B798B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8 </w:t>
      </w:r>
      <w:proofErr w:type="gram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Готовый</w:t>
      </w:r>
      <w:proofErr w:type="gram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84DC4" w:rsidRPr="0086064D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86064D">
        <w:rPr>
          <w:rFonts w:ascii="Times New Roman" w:hAnsi="Times New Roman" w:cs="Times New Roman"/>
          <w:sz w:val="26"/>
          <w:szCs w:val="26"/>
        </w:rPr>
        <w:t>Способныйискатьинаходитьнеобходимуюинформациюиспользуяразнообразныетехнологииеепоиска</w:t>
      </w:r>
      <w:proofErr w:type="gramStart"/>
      <w:r w:rsidRPr="0086064D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86064D">
        <w:rPr>
          <w:rFonts w:ascii="Times New Roman" w:hAnsi="Times New Roman" w:cs="Times New Roman"/>
          <w:sz w:val="26"/>
          <w:szCs w:val="26"/>
        </w:rPr>
        <w:t>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документацию.</w:t>
      </w:r>
    </w:p>
    <w:p w:rsidR="00084DC4" w:rsidRPr="00671DBF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084DC4" w:rsidRPr="00671DBF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>
        <w:rPr>
          <w:rFonts w:ascii="Times New Roman" w:hAnsi="Times New Roman" w:cs="Times New Roman"/>
          <w:sz w:val="26"/>
          <w:szCs w:val="26"/>
        </w:rPr>
        <w:t>84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sz w:val="26"/>
          <w:szCs w:val="26"/>
        </w:rPr>
        <w:t>78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>ов</w:t>
      </w: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DC4" w:rsidRPr="00671DBF" w:rsidRDefault="00084DC4" w:rsidP="00084DC4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084DC4" w:rsidRPr="00671DBF" w:rsidRDefault="00084DC4" w:rsidP="00084DC4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084DC4" w:rsidRPr="00671DBF" w:rsidRDefault="00084DC4" w:rsidP="00084DC4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084DC4" w:rsidRPr="00671DBF" w:rsidTr="0011763E">
        <w:trPr>
          <w:trHeight w:val="490"/>
        </w:trPr>
        <w:tc>
          <w:tcPr>
            <w:tcW w:w="4073" w:type="pct"/>
            <w:vAlign w:val="center"/>
          </w:tcPr>
          <w:p w:rsidR="00084DC4" w:rsidRPr="00671DBF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84DC4" w:rsidRPr="00671DBF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84DC4" w:rsidRPr="00671DBF" w:rsidTr="0011763E">
        <w:trPr>
          <w:trHeight w:val="490"/>
        </w:trPr>
        <w:tc>
          <w:tcPr>
            <w:tcW w:w="4073" w:type="pct"/>
          </w:tcPr>
          <w:p w:rsidR="00084DC4" w:rsidRPr="00671DBF" w:rsidRDefault="00084DC4" w:rsidP="0011763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084DC4" w:rsidRPr="006D287D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84</w:t>
            </w:r>
          </w:p>
        </w:tc>
      </w:tr>
      <w:tr w:rsidR="00084DC4" w:rsidRPr="00671DBF" w:rsidTr="0011763E">
        <w:trPr>
          <w:trHeight w:val="490"/>
        </w:trPr>
        <w:tc>
          <w:tcPr>
            <w:tcW w:w="4073" w:type="pct"/>
          </w:tcPr>
          <w:p w:rsidR="00084DC4" w:rsidRPr="00671DBF" w:rsidRDefault="00084DC4" w:rsidP="0011763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084DC4" w:rsidRPr="00671DBF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78</w:t>
            </w:r>
          </w:p>
        </w:tc>
      </w:tr>
      <w:tr w:rsidR="00084DC4" w:rsidRPr="00671DBF" w:rsidTr="0011763E">
        <w:trPr>
          <w:trHeight w:val="490"/>
        </w:trPr>
        <w:tc>
          <w:tcPr>
            <w:tcW w:w="5000" w:type="pct"/>
            <w:gridSpan w:val="2"/>
            <w:vAlign w:val="center"/>
          </w:tcPr>
          <w:p w:rsidR="00084DC4" w:rsidRPr="00671DBF" w:rsidRDefault="00084DC4" w:rsidP="0011763E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084DC4" w:rsidRPr="00671DBF" w:rsidTr="0011763E">
        <w:trPr>
          <w:trHeight w:val="490"/>
        </w:trPr>
        <w:tc>
          <w:tcPr>
            <w:tcW w:w="4073" w:type="pct"/>
            <w:vAlign w:val="center"/>
          </w:tcPr>
          <w:p w:rsidR="00084DC4" w:rsidRPr="00671DBF" w:rsidRDefault="00084DC4" w:rsidP="0011763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84DC4" w:rsidRPr="006D287D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58</w:t>
            </w:r>
          </w:p>
        </w:tc>
      </w:tr>
      <w:tr w:rsidR="00084DC4" w:rsidRPr="00671DBF" w:rsidTr="0011763E">
        <w:trPr>
          <w:trHeight w:val="362"/>
        </w:trPr>
        <w:tc>
          <w:tcPr>
            <w:tcW w:w="4073" w:type="pct"/>
            <w:vAlign w:val="center"/>
          </w:tcPr>
          <w:p w:rsidR="00084DC4" w:rsidRPr="00671DBF" w:rsidRDefault="00084DC4" w:rsidP="0011763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084DC4" w:rsidRPr="006D287D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</w:t>
            </w:r>
          </w:p>
          <w:p w:rsidR="00084DC4" w:rsidRPr="006D287D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084DC4" w:rsidRPr="00671DBF" w:rsidTr="0011763E">
        <w:trPr>
          <w:trHeight w:val="490"/>
        </w:trPr>
        <w:tc>
          <w:tcPr>
            <w:tcW w:w="4073" w:type="pct"/>
            <w:vAlign w:val="center"/>
          </w:tcPr>
          <w:p w:rsidR="00084DC4" w:rsidRPr="006D287D" w:rsidRDefault="00084DC4" w:rsidP="0011763E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084DC4" w:rsidRPr="00671DBF" w:rsidRDefault="00084DC4" w:rsidP="0011763E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084DC4" w:rsidRPr="00671DBF" w:rsidTr="0011763E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DC4" w:rsidRPr="002F46B8" w:rsidRDefault="00084DC4" w:rsidP="0011763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  <w:tr w:rsidR="00084DC4" w:rsidRPr="00671DBF" w:rsidTr="0011763E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4DC4" w:rsidRPr="006D287D" w:rsidRDefault="00084DC4" w:rsidP="001176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  <w:p w:rsidR="00084DC4" w:rsidRDefault="00084DC4" w:rsidP="0011763E">
            <w:pPr>
              <w:pStyle w:val="af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  <w:p w:rsidR="00084DC4" w:rsidRPr="006D287D" w:rsidRDefault="00084DC4" w:rsidP="0011763E">
            <w:pPr>
              <w:pStyle w:val="af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подготовка сообщений </w:t>
            </w:r>
            <w:proofErr w:type="gramStart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заданным </w:t>
            </w:r>
            <w:proofErr w:type="spellStart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темам</w:t>
            </w:r>
            <w:r w:rsidRPr="006D287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докладов</w:t>
            </w:r>
            <w:proofErr w:type="spellEnd"/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4DC4" w:rsidRPr="002F46B8" w:rsidRDefault="00084DC4" w:rsidP="001176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4DC4" w:rsidRPr="00671DBF" w:rsidRDefault="00084DC4" w:rsidP="00084DC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84DC4" w:rsidRPr="00671DBF" w:rsidSect="00084DC4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084DC4" w:rsidRPr="00671DBF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  <w:lastRenderedPageBreak/>
        <w:t>2.2. Тематический план и содержание учебной дисциплины</w:t>
      </w:r>
    </w:p>
    <w:p w:rsidR="00084DC4" w:rsidRPr="00671DBF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</w:pPr>
    </w:p>
    <w:tbl>
      <w:tblPr>
        <w:tblStyle w:val="ae"/>
        <w:tblW w:w="14786" w:type="dxa"/>
        <w:tblLook w:val="04A0"/>
      </w:tblPr>
      <w:tblGrid>
        <w:gridCol w:w="2913"/>
        <w:gridCol w:w="8275"/>
        <w:gridCol w:w="1813"/>
        <w:gridCol w:w="1785"/>
      </w:tblGrid>
      <w:tr w:rsidR="00084DC4" w:rsidTr="0011763E">
        <w:tc>
          <w:tcPr>
            <w:tcW w:w="2913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75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работы, самостоятельная работа обучающегося</w:t>
            </w:r>
          </w:p>
        </w:tc>
        <w:tc>
          <w:tcPr>
            <w:tcW w:w="1813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85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84DC4" w:rsidTr="0011763E">
        <w:tc>
          <w:tcPr>
            <w:tcW w:w="2913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84DC4" w:rsidTr="0011763E">
        <w:tc>
          <w:tcPr>
            <w:tcW w:w="11188" w:type="dxa"/>
            <w:gridSpan w:val="2"/>
          </w:tcPr>
          <w:p w:rsidR="00084DC4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  Горячая обработка металлов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4DC4" w:rsidTr="0011763E">
        <w:trPr>
          <w:trHeight w:val="111"/>
        </w:trPr>
        <w:tc>
          <w:tcPr>
            <w:tcW w:w="2913" w:type="dxa"/>
            <w:vMerge w:val="restart"/>
          </w:tcPr>
          <w:p w:rsidR="00084DC4" w:rsidRPr="00F3150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Тема 1.1 Литейное производство</w:t>
            </w:r>
          </w:p>
        </w:tc>
        <w:tc>
          <w:tcPr>
            <w:tcW w:w="8275" w:type="dxa"/>
          </w:tcPr>
          <w:p w:rsidR="00084DC4" w:rsidRPr="00F265D1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084DC4" w:rsidRPr="00C04B69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Tr="0011763E">
        <w:trPr>
          <w:trHeight w:val="562"/>
        </w:trPr>
        <w:tc>
          <w:tcPr>
            <w:tcW w:w="2913" w:type="dxa"/>
            <w:vMerge/>
          </w:tcPr>
          <w:p w:rsidR="00084DC4" w:rsidRPr="00F3150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1"/>
              </w:numPr>
              <w:ind w:left="68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производство, его роль в машиностроении</w:t>
            </w:r>
          </w:p>
          <w:p w:rsidR="00084DC4" w:rsidRPr="00220D06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отливок в разовых </w:t>
            </w:r>
            <w:proofErr w:type="spellStart"/>
            <w:proofErr w:type="gramStart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песчано</w:t>
            </w:r>
            <w:proofErr w:type="spellEnd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– глинистых</w:t>
            </w:r>
            <w:proofErr w:type="gramEnd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формах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C04B69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Tr="0011763E">
        <w:trPr>
          <w:trHeight w:val="111"/>
        </w:trPr>
        <w:tc>
          <w:tcPr>
            <w:tcW w:w="2913" w:type="dxa"/>
            <w:vMerge/>
          </w:tcPr>
          <w:p w:rsidR="00084DC4" w:rsidRPr="00F3150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"/>
              </w:numPr>
              <w:ind w:hanging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Литье в кокиль, центробежное литье, литье под давлением, литье в оболочковые формы, литье по выплавляемым моделям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C04B69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1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 Обработка металлов давлением</w:t>
            </w:r>
          </w:p>
        </w:tc>
        <w:tc>
          <w:tcPr>
            <w:tcW w:w="8275" w:type="dxa"/>
          </w:tcPr>
          <w:p w:rsidR="00084DC4" w:rsidRPr="00F265D1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C04B69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864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Обработка давлением. Прокатное производство. Свободная ковка: ручная и машинная, область применения, основные операции, инструмент и оборудование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52"/>
        </w:trPr>
        <w:tc>
          <w:tcPr>
            <w:tcW w:w="2913" w:type="dxa"/>
            <w:vMerge/>
            <w:tcBorders>
              <w:bottom w:val="single" w:sz="4" w:space="0" w:color="auto"/>
            </w:tcBorders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tcBorders>
              <w:bottom w:val="single" w:sz="4" w:space="0" w:color="auto"/>
            </w:tcBorders>
          </w:tcPr>
          <w:p w:rsidR="00084DC4" w:rsidRPr="00220D06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Штамповка: сущность процесса, область применения, виды штамповки, типы штампов, материал для их изготовления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11188" w:type="dxa"/>
            <w:gridSpan w:val="2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Холодная обработка металла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07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 Инструменты формообразования</w:t>
            </w:r>
          </w:p>
        </w:tc>
        <w:tc>
          <w:tcPr>
            <w:tcW w:w="8275" w:type="dxa"/>
          </w:tcPr>
          <w:p w:rsidR="00084DC4" w:rsidRPr="00F265D1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206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режущего инструмента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06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C04B69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режущего инструмента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06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Default="00084DC4" w:rsidP="001176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084DC4" w:rsidRPr="00F265D1" w:rsidRDefault="00084DC4" w:rsidP="0011763E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марки инструментального материала для различных инструментов. Методика расчета режущих инструментов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2913" w:type="dxa"/>
          </w:tcPr>
          <w:p w:rsidR="00084DC4" w:rsidRPr="00B339F4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9F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Точение</w:t>
            </w:r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23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3.1 Обработка металлов токарным резцом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11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токарных резцов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B339F4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конструктивных элементов резца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B339F4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плоскости для изучения геометрии резца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B339F4" w:rsidRDefault="00084DC4" w:rsidP="0011763E">
            <w:pPr>
              <w:pStyle w:val="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токарных резцов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№1 «Расчет и конструирование токарного резца»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65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3.2 Элементы режимов резания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токарной обработке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165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при точении (глубина резания, подача, скорость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резания, частота вращения заготовки)</w:t>
            </w:r>
          </w:p>
        </w:tc>
        <w:tc>
          <w:tcPr>
            <w:tcW w:w="1813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65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813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969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№2 «Определение элементов режима резания и параметров срезаемого слоя при точении»</w:t>
            </w:r>
          </w:p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07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 Физические явления при токарной обработке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206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Стружкообразование (пластические и упругие деформации, возникающие в процессе стружкообразования, типы стружки, факторы, влияющие на образование типа стружки)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06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FE761D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Наростообразование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наклеп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85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 Сопротивление резанию при токарной обработке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185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Сила резания, возникающая в процессе </w:t>
            </w:r>
            <w:proofErr w:type="spellStart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стужкообразования</w:t>
            </w:r>
            <w:proofErr w:type="spellEnd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, и ее источники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6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силы резания на составляющие 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41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 Износ и стойкость резца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138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Теплота, выделяемая в зоне резания в процессе стружкообразования, источник температуры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38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DF7F5E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7F5E">
              <w:rPr>
                <w:rFonts w:ascii="Times New Roman" w:hAnsi="Times New Roman" w:cs="Times New Roman"/>
                <w:sz w:val="24"/>
                <w:szCs w:val="24"/>
              </w:rPr>
              <w:t>Стойкость резца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22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22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влияющие на скорость резца, связь между скоростью и стойкостью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2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654DA" w:rsidRDefault="00084DC4" w:rsidP="0011763E">
            <w:pPr>
              <w:pStyle w:val="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для определения скорости резания при точении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6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 xml:space="preserve"> №4 «Расчет и табличное определение режимов резания при точении»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35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Default="00084DC4" w:rsidP="001176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084DC4" w:rsidRDefault="00084DC4" w:rsidP="0011763E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рабочего чертежа резца в соответствии с ЕСКД и ЕСТД</w:t>
            </w:r>
          </w:p>
          <w:p w:rsidR="00084DC4" w:rsidRPr="008A51B1" w:rsidRDefault="00084DC4" w:rsidP="0011763E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схемы обработки при обтачивании, растачивании,  подрезке торца, прорезки заготовки. </w:t>
            </w:r>
            <w:r w:rsidRPr="008A51B1">
              <w:rPr>
                <w:rFonts w:ascii="Times New Roman" w:hAnsi="Times New Roman" w:cs="Times New Roman"/>
                <w:sz w:val="24"/>
                <w:szCs w:val="24"/>
              </w:rPr>
              <w:t>Пути повышения производительности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51B1">
              <w:rPr>
                <w:rFonts w:ascii="Times New Roman" w:hAnsi="Times New Roman" w:cs="Times New Roman"/>
                <w:sz w:val="24"/>
                <w:szCs w:val="24"/>
              </w:rPr>
              <w:t xml:space="preserve">Пути борьбы с </w:t>
            </w:r>
            <w:proofErr w:type="spellStart"/>
            <w:r w:rsidRPr="008A51B1">
              <w:rPr>
                <w:rFonts w:ascii="Times New Roman" w:hAnsi="Times New Roman" w:cs="Times New Roman"/>
                <w:sz w:val="24"/>
                <w:szCs w:val="24"/>
              </w:rPr>
              <w:t>наростообразованием</w:t>
            </w:r>
            <w:proofErr w:type="spellEnd"/>
            <w:r w:rsidRPr="008A51B1">
              <w:rPr>
                <w:rFonts w:ascii="Times New Roman" w:hAnsi="Times New Roman" w:cs="Times New Roman"/>
                <w:sz w:val="24"/>
                <w:szCs w:val="24"/>
              </w:rPr>
              <w:t xml:space="preserve"> за счет уменьшения трения стружки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11188" w:type="dxa"/>
            <w:gridSpan w:val="2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A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Обработка строгание и долблением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1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4.1 Строгание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долбление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56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Процессы строгания и долбления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строгании и долблении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Особенности конструкции и геометрии строгальных и долбежных станков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Default="00084DC4" w:rsidP="001176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084DC4" w:rsidRPr="00145D8B" w:rsidRDefault="00084DC4" w:rsidP="0011763E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размерных цепей методом полной взаимозаменяемости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11188" w:type="dxa"/>
            <w:gridSpan w:val="2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Обработка металлов сверлением, зенкерованием и развертыванием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72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 Обработка металлов сверлением</w:t>
            </w:r>
          </w:p>
        </w:tc>
        <w:tc>
          <w:tcPr>
            <w:tcW w:w="8275" w:type="dxa"/>
          </w:tcPr>
          <w:p w:rsidR="00084DC4" w:rsidRPr="00145D8B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909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220D06" w:rsidRDefault="00084DC4" w:rsidP="0011763E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Процесс сверления и рассверливания отверстий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0D06">
              <w:rPr>
                <w:rFonts w:ascii="Times New Roman" w:hAnsi="Times New Roman" w:cs="Times New Roman"/>
                <w:sz w:val="24"/>
                <w:szCs w:val="24"/>
              </w:rPr>
              <w:t>Типы сверл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Конструкция и геометрия спирального сверла. Элементы резания и срезаемого слоя при сверлении.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39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3C1464" w:rsidRDefault="00084DC4" w:rsidP="0011763E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сверла. Основное (машинное время) при сверлении и рассверливании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35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Default="00084DC4" w:rsidP="001176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084DC4" w:rsidRPr="00145D8B" w:rsidRDefault="00084DC4" w:rsidP="0011763E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СОТС при обработке отверстий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26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 Обработка металлов зенкерованием и развертыванием</w:t>
            </w:r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84DC4" w:rsidRPr="00560AD1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56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pStyle w:val="af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Назначение зенкерования и развертывания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Особенности процессов зенкерования и развертывания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23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pStyle w:val="af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зенкеровании и развертывании. Конструкция и геометрические параметры зенкеров и разверток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5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pStyle w:val="af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Силы резания. Износ зенкеров и разверток. Основное (машинное) время при зенкеровании и развертывании.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23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Default="00084DC4" w:rsidP="001176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084DC4" w:rsidRPr="00145D8B" w:rsidRDefault="00084DC4" w:rsidP="0011763E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зенкеров и разверток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486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483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pStyle w:val="af"/>
              <w:numPr>
                <w:ilvl w:val="1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78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36-37. </w:t>
            </w: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30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5.4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8275" w:type="dxa"/>
          </w:tcPr>
          <w:p w:rsidR="00084DC4" w:rsidRPr="00FA78E0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084DC4" w:rsidRPr="005227CA" w:rsidTr="0011763E">
        <w:trPr>
          <w:trHeight w:val="89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Общая классификация зенкеров и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ерток с механическим креплением. 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Заточка сверл, зенкеров и разверток. Контроль заточки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0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pStyle w:val="af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5A3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 xml:space="preserve"> №6 «Расчет и конструирование спирального сверла, зенкера, развертки»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30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Default="00084DC4" w:rsidP="001176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084DC4" w:rsidRPr="00145D8B" w:rsidRDefault="00084DC4" w:rsidP="0011763E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  <w:p w:rsidR="00084DC4" w:rsidRPr="00145D8B" w:rsidRDefault="00084DC4" w:rsidP="0011763E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параметром сверла</w:t>
            </w:r>
          </w:p>
          <w:p w:rsidR="00084DC4" w:rsidRPr="00145D8B" w:rsidRDefault="00084DC4" w:rsidP="0011763E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сверла в соответствии с ЕСКД и ЕСТД.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2913" w:type="dxa"/>
          </w:tcPr>
          <w:p w:rsidR="00084DC4" w:rsidRPr="00461D7D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 Обработка металлов </w:t>
            </w:r>
            <w:proofErr w:type="spellStart"/>
            <w:r w:rsidRPr="00461D7D">
              <w:rPr>
                <w:rFonts w:ascii="Times New Roman" w:hAnsi="Times New Roman" w:cs="Times New Roman"/>
                <w:b/>
                <w:sz w:val="24"/>
                <w:szCs w:val="24"/>
              </w:rPr>
              <w:t>резерованием</w:t>
            </w:r>
            <w:proofErr w:type="spellEnd"/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44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 Обработка металлов цилиндрическими фрезами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138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pStyle w:val="af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Принцип фрезерования. Цилиндрическое и торцевое фрезерование. Конструкция и геометрия цилиндрических фрез. Элементы резания и срезаемого слоя при цилиндрическом фрезеровании.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780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pStyle w:val="af"/>
              <w:numPr>
                <w:ilvl w:val="1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Встречное и попутное фрезерование</w:t>
            </w:r>
          </w:p>
          <w:p w:rsidR="00084DC4" w:rsidRPr="00390A57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 при цилиндрическом фрезеровании</w:t>
            </w:r>
          </w:p>
          <w:p w:rsidR="00084DC4" w:rsidRPr="00390A57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фрезу. Мощность резания при фрезеровании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35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45-46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ПП № 7 «Расчет и конструирование цилиндрической фрезы»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1"/>
        </w:trPr>
        <w:tc>
          <w:tcPr>
            <w:tcW w:w="2913" w:type="dxa"/>
            <w:vMerge w:val="restart"/>
          </w:tcPr>
          <w:p w:rsidR="00084DC4" w:rsidRPr="00A53639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Тема 6.2 Обработка металлов торцевыми фрезами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084DC4" w:rsidRPr="00A53639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118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 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Виды торцевого фрезерования. Геометрия торцевых фрез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0A57"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торцевом фрезеровании. Машинное время при торцевом фрезеровании. Силы, действующие на торцевую фрезу и их износ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14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31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1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50-51Практическая работа № 8 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«Расчет и табличное определение режимов резания при фрезеровании»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27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6.4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фрез. Особенности фрезерования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084DC4" w:rsidRPr="005227CA" w:rsidTr="0011763E">
        <w:trPr>
          <w:trHeight w:val="918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режущей части фрез. Типы фрез, их износ и заточка. Особенности фрезерования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11188" w:type="dxa"/>
            <w:gridSpan w:val="2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7 </w:t>
            </w:r>
            <w:proofErr w:type="spellStart"/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>Резьбонарезание</w:t>
            </w:r>
            <w:proofErr w:type="spellEnd"/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88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7.1 Нарезание резьбы резцами 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1057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860AF3" w:rsidRDefault="00084DC4" w:rsidP="0011763E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методов </w:t>
            </w:r>
            <w:proofErr w:type="spellStart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. Сущность нарезания резьбы резцами. Режимы резания при </w:t>
            </w:r>
            <w:proofErr w:type="spellStart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. Основное (технологическое) время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83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7.2 Нарезание резьбы метчиками и плашками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635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860AF3" w:rsidRDefault="00084DC4" w:rsidP="0011763E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плашками и метчиками. Классификация плашек и метчиков. Геометрия плашки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70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Геометрия метчика. Режимы резания при нарезании резьбы плашками и метчиками. Мощность, затрачиваемая на резание. Машинное время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11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7.3 Нарезание резьбы гребенчатыми и дисковыми фрезами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106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метода </w:t>
            </w:r>
            <w:proofErr w:type="spellStart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 гребенчатыми фрезами и область их применения. Конструкция и геометрия гребенчатой фрезы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63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 геометрия дисковой фрезы. Режимы резания при </w:t>
            </w:r>
            <w:proofErr w:type="spellStart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резьбофрезеровании</w:t>
            </w:r>
            <w:proofErr w:type="spellEnd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. Основное (машинное) время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52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7.4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25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6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59-60 Практическая работа №9 «Расчет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2913" w:type="dxa"/>
          </w:tcPr>
          <w:p w:rsidR="00084DC4" w:rsidRPr="00163951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8 </w:t>
            </w:r>
            <w:proofErr w:type="spellStart"/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>Зубообработка</w:t>
            </w:r>
            <w:proofErr w:type="spellEnd"/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151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8.1 Нарезание зубьев зубчатых колес методом копирования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398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860AF3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Классификация методов нарезания зубьев зубчатых колес. Сущность метода копирования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93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860AF3" w:rsidRDefault="00084DC4" w:rsidP="0011763E">
            <w:pPr>
              <w:pStyle w:val="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Дисковые и концевые фрезы для нарезания зубьев зубчатого колеса, их конструкция и особенности геометрии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96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8.2 Нарезание зубьев зубчатых колес методом обката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93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860AF3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метода обката. Конструкция и геометрия червячной фрезы. Элементы резания при </w:t>
            </w:r>
            <w:proofErr w:type="spellStart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зубофрезеровании</w:t>
            </w:r>
            <w:proofErr w:type="spellEnd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. Износ червячных фрез. Нарезание косозубых и червячных колес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858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860AF3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 геометрия </w:t>
            </w:r>
            <w:proofErr w:type="spellStart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долбяка</w:t>
            </w:r>
            <w:proofErr w:type="spellEnd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 xml:space="preserve">. Нарезание косозубых и шевронных колес методом </w:t>
            </w:r>
            <w:proofErr w:type="spellStart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зубодолблении</w:t>
            </w:r>
            <w:proofErr w:type="spellEnd"/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. Нарезание конических колес со спиральными зубьями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52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8.3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25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860AF3" w:rsidRDefault="00084DC4" w:rsidP="0011763E">
            <w:pPr>
              <w:pStyle w:val="af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AF3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56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c>
          <w:tcPr>
            <w:tcW w:w="2913" w:type="dxa"/>
          </w:tcPr>
          <w:p w:rsidR="00084DC4" w:rsidRPr="00236A3D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A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9 Протягивание</w:t>
            </w:r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77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9.1 Процесс протягивания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DC4" w:rsidRPr="005227CA" w:rsidTr="0011763E">
        <w:trPr>
          <w:trHeight w:val="7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68-69.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Сущность процесса протягивания. Виды протягивания.  Геометрические параметры протяжки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94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70-71.</w:t>
            </w: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Износ протяжек. Мощность протягивания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14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31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76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 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12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vMerge/>
          </w:tcPr>
          <w:p w:rsidR="00084DC4" w:rsidRPr="00454A26" w:rsidRDefault="00084DC4" w:rsidP="0011763E">
            <w:pPr>
              <w:pStyle w:val="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06"/>
        </w:trPr>
        <w:tc>
          <w:tcPr>
            <w:tcW w:w="2913" w:type="dxa"/>
          </w:tcPr>
          <w:p w:rsidR="00084DC4" w:rsidRPr="007542F3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2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 Шлифование</w:t>
            </w:r>
          </w:p>
        </w:tc>
        <w:tc>
          <w:tcPr>
            <w:tcW w:w="8275" w:type="dxa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306"/>
        </w:trPr>
        <w:tc>
          <w:tcPr>
            <w:tcW w:w="2913" w:type="dxa"/>
            <w:vMerge w:val="restart"/>
          </w:tcPr>
          <w:p w:rsidR="00084DC4" w:rsidRPr="00384E38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8">
              <w:rPr>
                <w:rFonts w:ascii="Times New Roman" w:hAnsi="Times New Roman" w:cs="Times New Roman"/>
                <w:sz w:val="24"/>
                <w:szCs w:val="24"/>
              </w:rPr>
              <w:t>Тема 10.1 Процесс шлифования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70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1249A9" w:rsidRDefault="00084DC4" w:rsidP="0011763E">
            <w:pPr>
              <w:pStyle w:val="af"/>
              <w:numPr>
                <w:ilvl w:val="1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49A9">
              <w:rPr>
                <w:rFonts w:ascii="Times New Roman" w:hAnsi="Times New Roman" w:cs="Times New Roman"/>
                <w:sz w:val="24"/>
                <w:szCs w:val="24"/>
              </w:rPr>
              <w:t>Виды шлифования. Особенности видов шлифования</w:t>
            </w:r>
          </w:p>
          <w:p w:rsidR="00084DC4" w:rsidRPr="008A51B1" w:rsidRDefault="00084DC4" w:rsidP="001176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A51B1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и машинное время плоском </w:t>
            </w:r>
            <w:proofErr w:type="gramStart"/>
            <w:r w:rsidRPr="008A51B1">
              <w:rPr>
                <w:rFonts w:ascii="Times New Roman" w:hAnsi="Times New Roman" w:cs="Times New Roman"/>
                <w:sz w:val="24"/>
                <w:szCs w:val="24"/>
              </w:rPr>
              <w:t>шлифовании</w:t>
            </w:r>
            <w:proofErr w:type="gramEnd"/>
            <w:r w:rsidRPr="008A51B1">
              <w:rPr>
                <w:rFonts w:ascii="Times New Roman" w:hAnsi="Times New Roman" w:cs="Times New Roman"/>
                <w:sz w:val="24"/>
                <w:szCs w:val="24"/>
              </w:rPr>
              <w:t>. Износ абразивных кругов</w:t>
            </w:r>
          </w:p>
        </w:tc>
        <w:tc>
          <w:tcPr>
            <w:tcW w:w="1813" w:type="dxa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10"/>
        </w:trPr>
        <w:tc>
          <w:tcPr>
            <w:tcW w:w="2913" w:type="dxa"/>
            <w:vMerge w:val="restart"/>
          </w:tcPr>
          <w:p w:rsidR="00084DC4" w:rsidRPr="005227CA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  <w:r w:rsidRPr="007A6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и табличное определение рациональных режимов резания при различных видах шлифования</w:t>
            </w:r>
          </w:p>
        </w:tc>
        <w:tc>
          <w:tcPr>
            <w:tcW w:w="8275" w:type="dxa"/>
          </w:tcPr>
          <w:p w:rsidR="00084DC4" w:rsidRPr="00681DFC" w:rsidRDefault="00084DC4" w:rsidP="0011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3" w:type="dxa"/>
            <w:vMerge w:val="restart"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DC4" w:rsidRPr="005227CA" w:rsidTr="0011763E">
        <w:trPr>
          <w:trHeight w:val="1241"/>
        </w:trPr>
        <w:tc>
          <w:tcPr>
            <w:tcW w:w="2913" w:type="dxa"/>
            <w:vMerge/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084DC4" w:rsidRPr="00544479" w:rsidRDefault="00084DC4" w:rsidP="0011763E">
            <w:pPr>
              <w:pStyle w:val="af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479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и выбора режимов резания при различных видах шлифования. Выбор абразивного </w:t>
            </w:r>
            <w:proofErr w:type="spellStart"/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инструмента</w:t>
            </w:r>
            <w:proofErr w:type="gramStart"/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44479">
              <w:rPr>
                <w:rFonts w:ascii="Times New Roman" w:hAnsi="Times New Roman" w:cs="Times New Roman"/>
                <w:sz w:val="24"/>
                <w:szCs w:val="24"/>
              </w:rPr>
              <w:t>ациональная</w:t>
            </w:r>
            <w:proofErr w:type="spellEnd"/>
            <w:r w:rsidRPr="00544479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эксплуатация шлифовальных кругов</w:t>
            </w:r>
          </w:p>
        </w:tc>
        <w:tc>
          <w:tcPr>
            <w:tcW w:w="1813" w:type="dxa"/>
            <w:vMerge/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C4" w:rsidRPr="005227CA" w:rsidTr="0011763E">
        <w:trPr>
          <w:trHeight w:val="213"/>
        </w:trPr>
        <w:tc>
          <w:tcPr>
            <w:tcW w:w="2913" w:type="dxa"/>
            <w:tcBorders>
              <w:bottom w:val="single" w:sz="4" w:space="0" w:color="auto"/>
            </w:tcBorders>
          </w:tcPr>
          <w:p w:rsidR="00084DC4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tcBorders>
              <w:bottom w:val="single" w:sz="4" w:space="0" w:color="auto"/>
            </w:tcBorders>
          </w:tcPr>
          <w:p w:rsidR="00084DC4" w:rsidRPr="00E705D1" w:rsidRDefault="00084DC4" w:rsidP="0011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5D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№12  77-78 Дифференцированный зачет 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84DC4" w:rsidRPr="00560AD1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084DC4" w:rsidRPr="005227CA" w:rsidRDefault="00084DC4" w:rsidP="0011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DC4" w:rsidRPr="008A51B1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84DC4" w:rsidRPr="008A51B1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</w:t>
      </w:r>
      <w:proofErr w:type="gramStart"/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ознакомительный</w:t>
      </w:r>
      <w:proofErr w:type="gramEnd"/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(узнавание ранее изученных объектов, свойств); </w:t>
      </w:r>
    </w:p>
    <w:p w:rsidR="00084DC4" w:rsidRPr="008A51B1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</w:t>
      </w:r>
      <w:proofErr w:type="gramStart"/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</w:t>
      </w:r>
    </w:p>
    <w:p w:rsidR="00084DC4" w:rsidRPr="008A51B1" w:rsidRDefault="00084DC4" w:rsidP="00084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– </w:t>
      </w:r>
      <w:proofErr w:type="gramStart"/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продуктивный</w:t>
      </w:r>
      <w:proofErr w:type="gramEnd"/>
      <w:r w:rsidRPr="008A5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:rsidR="00084DC4" w:rsidRPr="00671DBF" w:rsidRDefault="00084DC4" w:rsidP="00084DC4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/>
        </w:rPr>
        <w:sectPr w:rsidR="00084DC4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084DC4" w:rsidRPr="00671DBF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t>дисциплины</w:t>
      </w:r>
    </w:p>
    <w:p w:rsidR="00084DC4" w:rsidRPr="00671DBF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</w:pP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9" w:name="_Toc4421771751"/>
      <w:bookmarkStart w:id="10" w:name="_Toc451344785"/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 Требования к минимальному материально-техническому обеспечению</w:t>
      </w:r>
    </w:p>
    <w:p w:rsidR="00084DC4" w:rsidRPr="00715FA6" w:rsidRDefault="00084DC4" w:rsidP="00084D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дисциплины имеется в наличии учебная лаборатория «Процессы формообразования и инструменты».  </w:t>
      </w:r>
    </w:p>
    <w:p w:rsidR="00084DC4" w:rsidRPr="00CC4B3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CC4B3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 пресс-форм для горячей обработки;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режущего инструмента;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мерительного инструмента;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иллюстративный материал (плакаты, слайды).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средства обучения: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Windows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2007,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XP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мультимедиа проектор;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электронные ресурсы;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кодоскоп</w:t>
      </w:r>
      <w:proofErr w:type="spellEnd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84DC4" w:rsidRPr="009F171A" w:rsidRDefault="00084DC4" w:rsidP="000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84DC4" w:rsidRPr="009F171A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Информационное обеспечение обучения</w:t>
      </w:r>
    </w:p>
    <w:p w:rsidR="00084DC4" w:rsidRDefault="00084DC4" w:rsidP="00084DC4">
      <w:pPr>
        <w:tabs>
          <w:tab w:val="left" w:pos="927"/>
        </w:tabs>
        <w:autoSpaceDE w:val="0"/>
        <w:autoSpaceDN w:val="0"/>
        <w:spacing w:after="0" w:line="240" w:lineRule="auto"/>
        <w:ind w:firstLine="48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084DC4" w:rsidRPr="00715FA6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>1.Черепахин, А. А. Процессы формообразования и инструменты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А. А. Черепахин, В. В. Клепиков. - Москва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- 224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>. - (Среднее профессиональное образование). - ISBN 978-5-906818-43-0. - Текст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715FA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https://znanium.com/catalog/product/1817913</w:t>
        </w:r>
      </w:hyperlink>
    </w:p>
    <w:p w:rsidR="00084DC4" w:rsidRPr="00715FA6" w:rsidRDefault="00084DC4" w:rsidP="00084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>2. Основы технологии машиностроения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В.В. Клепиков, Н.М. </w:t>
      </w:r>
      <w:proofErr w:type="spellStart"/>
      <w:r w:rsidRPr="00715FA6">
        <w:rPr>
          <w:rFonts w:ascii="Times New Roman" w:hAnsi="Times New Roman" w:cs="Times New Roman"/>
          <w:sz w:val="26"/>
          <w:szCs w:val="26"/>
        </w:rPr>
        <w:t>Султан-заде</w:t>
      </w:r>
      <w:proofErr w:type="spellEnd"/>
      <w:r w:rsidRPr="00715FA6">
        <w:rPr>
          <w:rFonts w:ascii="Times New Roman" w:hAnsi="Times New Roman" w:cs="Times New Roman"/>
          <w:sz w:val="26"/>
          <w:szCs w:val="26"/>
        </w:rPr>
        <w:t xml:space="preserve">, В.Ф. Солдатов, А.Г. </w:t>
      </w:r>
      <w:proofErr w:type="spellStart"/>
      <w:r w:rsidRPr="00715FA6">
        <w:rPr>
          <w:rFonts w:ascii="Times New Roman" w:hAnsi="Times New Roman" w:cs="Times New Roman"/>
          <w:sz w:val="26"/>
          <w:szCs w:val="26"/>
        </w:rPr>
        <w:t>Схиртладзе</w:t>
      </w:r>
      <w:proofErr w:type="spellEnd"/>
      <w:r w:rsidRPr="00715FA6">
        <w:rPr>
          <w:rFonts w:ascii="Times New Roman" w:hAnsi="Times New Roman" w:cs="Times New Roman"/>
          <w:sz w:val="26"/>
          <w:szCs w:val="26"/>
        </w:rPr>
        <w:t>. — М.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5FA6">
        <w:rPr>
          <w:rFonts w:ascii="Times New Roman" w:hAnsi="Times New Roman" w:cs="Times New Roman"/>
          <w:sz w:val="26"/>
          <w:szCs w:val="26"/>
        </w:rPr>
        <w:t>. — 295 с. — (Среднее профессиональное образование). - ISBN 978-5-16-015145-8. - Текст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715FA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https://znanium.com/catalog/product/1018415</w:t>
        </w:r>
      </w:hyperlink>
    </w:p>
    <w:p w:rsidR="00084DC4" w:rsidRPr="00715FA6" w:rsidRDefault="00084DC4" w:rsidP="00084DC4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FA6">
        <w:rPr>
          <w:rFonts w:ascii="Times New Roman" w:hAnsi="Times New Roman" w:cs="Times New Roman"/>
          <w:sz w:val="26"/>
          <w:szCs w:val="26"/>
        </w:rPr>
        <w:t>3. Борисенко, Г. А. Технология конструкционных материалов. Обработка резанием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учебное пособие / Г.А. Борисенко, Г.Н. Иванов, Р.Р. Сейфулин. — Москва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142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978-5-16-015221-9. - Текст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715FA6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</w:p>
    <w:p w:rsidR="00084DC4" w:rsidRPr="009F171A" w:rsidRDefault="00084DC4" w:rsidP="00084DC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Дополнительная литература</w:t>
      </w:r>
    </w:p>
    <w:p w:rsidR="00084DC4" w:rsidRPr="009F171A" w:rsidRDefault="00084DC4" w:rsidP="00084DC4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Солоненко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, В. Г. Резание металлов и режущие инструменты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В.Г.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Солоненко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А.А.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Рыжкин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2018. — 415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(Среднее профессиональное образование). - ISBN 978-5-16-015247-9. - Текст: электронный. - URL: </w:t>
      </w:r>
      <w:hyperlink r:id="rId11" w:history="1">
        <w:r w:rsidRPr="00F13494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https://znanium.com/catalog/product/1113506</w:t>
        </w:r>
      </w:hyperlink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84DC4" w:rsidRPr="009F171A" w:rsidRDefault="00084DC4" w:rsidP="00084D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Гоцеридзе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 Процессы формообразования и инструменты: Учебник для СПО. Издательский Дом ПИТЕР,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084DC4" w:rsidRPr="00924418" w:rsidRDefault="00084DC4" w:rsidP="00084DC4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84DC4" w:rsidRPr="00924418" w:rsidRDefault="00084DC4" w:rsidP="00084DC4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084DC4" w:rsidRPr="00924418" w:rsidRDefault="00084DC4" w:rsidP="00084DC4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084DC4" w:rsidRPr="00924418" w:rsidRDefault="00084DC4" w:rsidP="00084DC4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084DC4" w:rsidRPr="009F171A" w:rsidRDefault="00084DC4" w:rsidP="00084DC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4DC4" w:rsidRDefault="00084DC4" w:rsidP="00084DC4"/>
    <w:p w:rsidR="00084DC4" w:rsidRPr="00A05B76" w:rsidRDefault="00084DC4" w:rsidP="00084DC4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84DC4" w:rsidRPr="00671DBF" w:rsidRDefault="00084DC4" w:rsidP="00084D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t>4.КОНТРОЛЬ И ОЦЕНКА РЕЗУЛЬТАТОВ ОСВОЕНИЯ УЧЕБНОЙ ДИСЦИПЛИНЫ</w:t>
      </w:r>
      <w:bookmarkEnd w:id="9"/>
      <w:bookmarkEnd w:id="10"/>
    </w:p>
    <w:p w:rsidR="00084DC4" w:rsidRPr="00671DBF" w:rsidRDefault="00084DC4" w:rsidP="00084D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84DC4" w:rsidRPr="00671DBF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/>
        </w:rPr>
      </w:pPr>
      <w:bookmarkStart w:id="11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84DC4" w:rsidRPr="00671DBF" w:rsidRDefault="00084DC4" w:rsidP="00084D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4253"/>
      </w:tblGrid>
      <w:tr w:rsidR="00084DC4" w:rsidRPr="009F171A" w:rsidTr="0011763E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84DC4" w:rsidRPr="009F171A" w:rsidRDefault="00084DC4" w:rsidP="0011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86064D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  <w:p w:rsidR="00084DC4" w:rsidRPr="00FB3C1E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различных видах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ориентироваться в типаже и геометрии стан</w:t>
            </w:r>
            <w:r w:rsidRPr="0086064D">
              <w:rPr>
                <w:rFonts w:ascii="Times New Roman" w:hAnsi="Times New Roman" w:cs="Times New Roman"/>
                <w:sz w:val="26"/>
                <w:szCs w:val="26"/>
              </w:rPr>
              <w:softHyphen/>
              <w:t>дартного режущего инструмента, используемого при точении, сверлении, зенкеровании, развертывании, фрезеровании, шлифо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вании и других видах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FB3C1E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экономически обо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сновать выбор метода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оды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FB3C1E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FB3C1E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FB3C1E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методику и расчет рациональных режимов резания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различных видах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основы физических явлений,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опровождаю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щих процесс резания;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FB3C1E" w:rsidRDefault="00084DC4" w:rsidP="0011763E">
            <w:pPr>
              <w:spacing w:after="0" w:line="240" w:lineRule="auto"/>
              <w:jc w:val="both"/>
              <w:rPr>
                <w:rStyle w:val="2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технологические возможности основных типов металлорежущего оборудования по обработке элементарных поверхностей (плоских,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линдрических, конических);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 занятие 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FB3C1E" w:rsidRDefault="00084DC4" w:rsidP="0011763E">
            <w:pPr>
              <w:spacing w:after="0" w:line="240" w:lineRule="auto"/>
              <w:jc w:val="both"/>
              <w:rPr>
                <w:rStyle w:val="2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основы эксплуатации ре</w:t>
            </w:r>
            <w:r w:rsidRPr="0086064D">
              <w:rPr>
                <w:rFonts w:ascii="Times New Roman" w:hAnsi="Times New Roman" w:cs="Times New Roman"/>
                <w:sz w:val="26"/>
                <w:szCs w:val="26"/>
              </w:rPr>
              <w:softHyphen/>
              <w:t>жущих инструментов, применяе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мые инструментальные материалы.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 занятие </w:t>
            </w:r>
          </w:p>
        </w:tc>
      </w:tr>
      <w:tr w:rsidR="00084DC4" w:rsidRPr="009F171A" w:rsidTr="0011763E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1012D" w:rsidRDefault="00084DC4" w:rsidP="00117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84DC4" w:rsidRPr="009F171A" w:rsidRDefault="00084DC4" w:rsidP="00117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1012D" w:rsidRDefault="00084DC4" w:rsidP="00117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1012D" w:rsidRDefault="00084DC4" w:rsidP="00117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1012D" w:rsidRDefault="00084DC4" w:rsidP="00117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1012D" w:rsidRDefault="00084DC4" w:rsidP="00117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86064D" w:rsidRDefault="00084DC4" w:rsidP="00117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межнациональных и межрелигиозных отношений, применять стандарты антикоррупционного поведения;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86064D" w:rsidRDefault="00084DC4" w:rsidP="0011763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2" w:name="_Hlk95056535"/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  <w:p w:rsidR="00084DC4" w:rsidRPr="009F171A" w:rsidRDefault="00084DC4" w:rsidP="0011763E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86064D" w:rsidRDefault="00084DC4" w:rsidP="0011763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Выбирать метод получения заготовок с учетом условий производства.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86064D" w:rsidRDefault="00084DC4" w:rsidP="0011763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86064D" w:rsidRDefault="00084DC4" w:rsidP="0011763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86064D" w:rsidRDefault="00084DC4" w:rsidP="0011763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  <w:p w:rsidR="00084DC4" w:rsidRPr="009F171A" w:rsidRDefault="00084DC4" w:rsidP="00117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D7000" w:rsidRDefault="00084DC4" w:rsidP="0011763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  <w:p w:rsidR="00084DC4" w:rsidRPr="009F171A" w:rsidRDefault="00084DC4" w:rsidP="00117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D7000" w:rsidRDefault="00084DC4" w:rsidP="0011763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  <w:p w:rsidR="00084DC4" w:rsidRPr="00CD7000" w:rsidRDefault="00084DC4" w:rsidP="00117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84DC4" w:rsidRPr="009F171A" w:rsidRDefault="00084DC4" w:rsidP="00117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D7000" w:rsidRDefault="00084DC4" w:rsidP="0011763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  <w:p w:rsidR="00084DC4" w:rsidRPr="009F171A" w:rsidRDefault="00084DC4" w:rsidP="00117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12"/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D7000" w:rsidRDefault="00084DC4" w:rsidP="0011763E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3.5. Контролировать соответствие качества сборки требованиям технологической документации, анализировать причины несоответствия </w:t>
            </w: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изделий и выпуска продукции низкого качества, участвовать в мероприятиях по их предупреждению и устранению.</w:t>
            </w:r>
          </w:p>
          <w:p w:rsidR="00084DC4" w:rsidRPr="009F171A" w:rsidRDefault="00084DC4" w:rsidP="00117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084DC4" w:rsidRPr="009F171A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9F171A" w:rsidRDefault="00084DC4" w:rsidP="001176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  <w:tr w:rsidR="00084DC4" w:rsidRPr="0065687B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4DC4" w:rsidRPr="0065687B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8 </w:t>
            </w:r>
            <w:proofErr w:type="gram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Готовый</w:t>
            </w:r>
            <w:proofErr w:type="gram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</w:t>
            </w:r>
            <w:proofErr w:type="spellEnd"/>
            <w:proofErr w:type="gram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084DC4" w:rsidRPr="0065687B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4DC4" w:rsidRPr="00792FB1" w:rsidTr="0011763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16 </w:t>
            </w:r>
            <w:proofErr w:type="gram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Самостоятельное формирование </w:t>
            </w:r>
            <w:proofErr w:type="spellStart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</w:t>
            </w:r>
            <w:proofErr w:type="spellEnd"/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профессиональных достижений.</w:t>
            </w:r>
          </w:p>
          <w:p w:rsidR="00084DC4" w:rsidRPr="00CA7FE8" w:rsidRDefault="00084DC4" w:rsidP="00117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7F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bookmarkEnd w:id="11"/>
    </w:tbl>
    <w:p w:rsidR="00084DC4" w:rsidRPr="00671DBF" w:rsidRDefault="00084DC4" w:rsidP="00084D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1C82" w:rsidRDefault="00F81C82"/>
    <w:sectPr w:rsidR="00F81C82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E0" w:rsidRDefault="00084DC4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A78E0" w:rsidRDefault="00084DC4" w:rsidP="00E723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E0" w:rsidRDefault="00084DC4" w:rsidP="00E723BD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7E4"/>
    <w:multiLevelType w:val="hybridMultilevel"/>
    <w:tmpl w:val="BA16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F001C"/>
    <w:multiLevelType w:val="hybridMultilevel"/>
    <w:tmpl w:val="DF8ED64E"/>
    <w:lvl w:ilvl="0" w:tplc="041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258E"/>
    <w:multiLevelType w:val="multilevel"/>
    <w:tmpl w:val="DA14ABEA"/>
    <w:lvl w:ilvl="0">
      <w:start w:val="74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75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E97D4E"/>
    <w:multiLevelType w:val="hybridMultilevel"/>
    <w:tmpl w:val="565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94AB4"/>
    <w:multiLevelType w:val="multilevel"/>
    <w:tmpl w:val="3E468C1A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F0D3C77"/>
    <w:multiLevelType w:val="multilevel"/>
    <w:tmpl w:val="B14C470C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39B640C3"/>
    <w:multiLevelType w:val="hybridMultilevel"/>
    <w:tmpl w:val="1006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B78F5"/>
    <w:multiLevelType w:val="hybridMultilevel"/>
    <w:tmpl w:val="546AE6D4"/>
    <w:lvl w:ilvl="0" w:tplc="0F4E64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85841"/>
    <w:multiLevelType w:val="hybridMultilevel"/>
    <w:tmpl w:val="BDA8628C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20AC7"/>
    <w:multiLevelType w:val="multilevel"/>
    <w:tmpl w:val="58F06842"/>
    <w:lvl w:ilvl="0">
      <w:start w:val="3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0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46F614FB"/>
    <w:multiLevelType w:val="hybridMultilevel"/>
    <w:tmpl w:val="604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07212"/>
    <w:multiLevelType w:val="hybridMultilevel"/>
    <w:tmpl w:val="9D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6744E"/>
    <w:multiLevelType w:val="hybridMultilevel"/>
    <w:tmpl w:val="4FB8B770"/>
    <w:lvl w:ilvl="0" w:tplc="0419000F">
      <w:start w:val="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066B3"/>
    <w:multiLevelType w:val="hybridMultilevel"/>
    <w:tmpl w:val="9ECC7140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C78DF"/>
    <w:multiLevelType w:val="hybridMultilevel"/>
    <w:tmpl w:val="08F63A9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6A440F7F"/>
    <w:multiLevelType w:val="hybridMultilevel"/>
    <w:tmpl w:val="443C139C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635DBA"/>
    <w:multiLevelType w:val="hybridMultilevel"/>
    <w:tmpl w:val="0B74C990"/>
    <w:lvl w:ilvl="0" w:tplc="4A6C90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1063D"/>
    <w:multiLevelType w:val="hybridMultilevel"/>
    <w:tmpl w:val="A8766490"/>
    <w:lvl w:ilvl="0" w:tplc="0419000F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B1840"/>
    <w:multiLevelType w:val="multilevel"/>
    <w:tmpl w:val="03B0C20E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26D01A3"/>
    <w:multiLevelType w:val="multilevel"/>
    <w:tmpl w:val="066A4ECC"/>
    <w:lvl w:ilvl="0">
      <w:start w:val="4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2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7B571B5E"/>
    <w:multiLevelType w:val="multilevel"/>
    <w:tmpl w:val="5BB003FA"/>
    <w:lvl w:ilvl="0">
      <w:start w:val="34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35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7C5D5299"/>
    <w:multiLevelType w:val="multilevel"/>
    <w:tmpl w:val="1366A51C"/>
    <w:lvl w:ilvl="0">
      <w:start w:val="4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4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7FCD292E"/>
    <w:multiLevelType w:val="hybridMultilevel"/>
    <w:tmpl w:val="CEB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12"/>
  </w:num>
  <w:num w:numId="5">
    <w:abstractNumId w:val="4"/>
  </w:num>
  <w:num w:numId="6">
    <w:abstractNumId w:val="19"/>
  </w:num>
  <w:num w:numId="7">
    <w:abstractNumId w:val="25"/>
  </w:num>
  <w:num w:numId="8">
    <w:abstractNumId w:val="7"/>
  </w:num>
  <w:num w:numId="9">
    <w:abstractNumId w:val="8"/>
  </w:num>
  <w:num w:numId="10">
    <w:abstractNumId w:val="11"/>
  </w:num>
  <w:num w:numId="11">
    <w:abstractNumId w:val="0"/>
  </w:num>
  <w:num w:numId="12">
    <w:abstractNumId w:val="5"/>
  </w:num>
  <w:num w:numId="13">
    <w:abstractNumId w:val="15"/>
  </w:num>
  <w:num w:numId="14">
    <w:abstractNumId w:val="21"/>
  </w:num>
  <w:num w:numId="15">
    <w:abstractNumId w:val="14"/>
  </w:num>
  <w:num w:numId="16">
    <w:abstractNumId w:val="13"/>
  </w:num>
  <w:num w:numId="17">
    <w:abstractNumId w:val="10"/>
  </w:num>
  <w:num w:numId="18">
    <w:abstractNumId w:val="23"/>
  </w:num>
  <w:num w:numId="19">
    <w:abstractNumId w:val="9"/>
  </w:num>
  <w:num w:numId="20">
    <w:abstractNumId w:val="18"/>
  </w:num>
  <w:num w:numId="21">
    <w:abstractNumId w:val="2"/>
  </w:num>
  <w:num w:numId="22">
    <w:abstractNumId w:val="22"/>
  </w:num>
  <w:num w:numId="23">
    <w:abstractNumId w:val="24"/>
  </w:num>
  <w:num w:numId="24">
    <w:abstractNumId w:val="20"/>
  </w:num>
  <w:num w:numId="25">
    <w:abstractNumId w:val="1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DC4"/>
    <w:rsid w:val="00084DC4"/>
    <w:rsid w:val="00F8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4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84DC4"/>
  </w:style>
  <w:style w:type="paragraph" w:styleId="a5">
    <w:name w:val="footnote text"/>
    <w:basedOn w:val="a"/>
    <w:link w:val="a6"/>
    <w:uiPriority w:val="99"/>
    <w:semiHidden/>
    <w:unhideWhenUsed/>
    <w:rsid w:val="00084DC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84DC4"/>
    <w:rPr>
      <w:sz w:val="20"/>
      <w:szCs w:val="20"/>
    </w:rPr>
  </w:style>
  <w:style w:type="character" w:styleId="a7">
    <w:name w:val="page number"/>
    <w:uiPriority w:val="99"/>
    <w:rsid w:val="00084DC4"/>
    <w:rPr>
      <w:rFonts w:cs="Times New Roman"/>
    </w:rPr>
  </w:style>
  <w:style w:type="character" w:styleId="a8">
    <w:name w:val="footnote reference"/>
    <w:uiPriority w:val="99"/>
    <w:rsid w:val="00084DC4"/>
    <w:rPr>
      <w:rFonts w:cs="Times New Roman"/>
      <w:vertAlign w:val="superscript"/>
    </w:rPr>
  </w:style>
  <w:style w:type="character" w:styleId="a9">
    <w:name w:val="Emphasis"/>
    <w:uiPriority w:val="20"/>
    <w:qFormat/>
    <w:rsid w:val="00084DC4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084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4DC4"/>
  </w:style>
  <w:style w:type="paragraph" w:styleId="ac">
    <w:name w:val="Balloon Text"/>
    <w:basedOn w:val="a"/>
    <w:link w:val="ad"/>
    <w:uiPriority w:val="99"/>
    <w:semiHidden/>
    <w:unhideWhenUsed/>
    <w:rsid w:val="0008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4DC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084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084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84D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84DC4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084DC4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084DC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84DC4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084D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84DC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084D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084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D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">
    <w:name w:val="c4"/>
    <w:basedOn w:val="a"/>
    <w:rsid w:val="00084DC4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84DC4"/>
  </w:style>
  <w:style w:type="character" w:customStyle="1" w:styleId="20">
    <w:name w:val="Основной текст (2) + Полужирный"/>
    <w:basedOn w:val="a0"/>
    <w:rsid w:val="00084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179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11350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znanium.com/catalog/product/10202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18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4160</Words>
  <Characters>23713</Characters>
  <Application>Microsoft Office Word</Application>
  <DocSecurity>0</DocSecurity>
  <Lines>197</Lines>
  <Paragraphs>55</Paragraphs>
  <ScaleCrop>false</ScaleCrop>
  <Company/>
  <LinksUpToDate>false</LinksUpToDate>
  <CharactersWithSpaces>27818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2025-08-20T10:29:00Z</dcterms:created>
  <dcterms:modified xsi:type="dcterms:W3CDTF">2025-08-20T10:31:00Z</dcterms:modified>
</cp:coreProperties>
</file>